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F51994" w:rsidTr="00C87366">
        <w:tc>
          <w:tcPr>
            <w:tcW w:w="2500" w:type="pct"/>
          </w:tcPr>
          <w:p w:rsidR="00F51994" w:rsidRDefault="00F51994" w:rsidP="005D2DE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tbl>
            <w:tblPr>
              <w:tblW w:w="4857" w:type="pct"/>
              <w:tblLook w:val="04A0" w:firstRow="1" w:lastRow="0" w:firstColumn="1" w:lastColumn="0" w:noHBand="0" w:noVBand="1"/>
            </w:tblPr>
            <w:tblGrid>
              <w:gridCol w:w="4330"/>
            </w:tblGrid>
            <w:tr w:rsidR="00107E95" w:rsidRPr="006F38AE" w:rsidTr="008D3337">
              <w:tc>
                <w:tcPr>
                  <w:tcW w:w="2909" w:type="pct"/>
                  <w:shd w:val="clear" w:color="auto" w:fill="auto"/>
                </w:tcPr>
                <w:p w:rsidR="00107E95" w:rsidRDefault="00F1577A" w:rsidP="00107E95">
                  <w:pPr>
                    <w:jc w:val="right"/>
                  </w:pPr>
                  <w:r>
                    <w:t>Утверждено решением</w:t>
                  </w:r>
                  <w:r w:rsidR="00107E95" w:rsidRPr="006F38AE">
                    <w:t xml:space="preserve"> Президиума Ассоциации «Совет муниципальных образований Ивановской области» </w:t>
                  </w:r>
                </w:p>
                <w:p w:rsidR="00107E95" w:rsidRPr="006F38AE" w:rsidRDefault="00076000" w:rsidP="00107E95">
                  <w:pPr>
                    <w:jc w:val="right"/>
                  </w:pPr>
                  <w:r>
                    <w:t xml:space="preserve">от 10 октября </w:t>
                  </w:r>
                  <w:bookmarkStart w:id="0" w:name="_GoBack"/>
                  <w:bookmarkEnd w:id="0"/>
                  <w:r w:rsidR="00107E95" w:rsidRPr="006F38AE">
                    <w:t>2018</w:t>
                  </w:r>
                  <w:r w:rsidR="00107E95">
                    <w:t xml:space="preserve"> </w:t>
                  </w:r>
                  <w:r w:rsidR="00107E95" w:rsidRPr="006F38AE">
                    <w:t>г.</w:t>
                  </w:r>
                </w:p>
              </w:tc>
            </w:tr>
          </w:tbl>
          <w:p w:rsidR="00F51994" w:rsidRDefault="00F51994" w:rsidP="005D2DE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DE4" w:rsidRPr="005D2DE4" w:rsidRDefault="005D2DE4" w:rsidP="005D2D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2DE4" w:rsidRPr="0078022E" w:rsidRDefault="005D2DE4" w:rsidP="005D2DE4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22E">
        <w:rPr>
          <w:rFonts w:ascii="Times New Roman" w:hAnsi="Times New Roman" w:cs="Times New Roman"/>
          <w:b/>
          <w:sz w:val="32"/>
          <w:szCs w:val="32"/>
        </w:rPr>
        <w:t xml:space="preserve">Положение Ассоциации «Совет муниципальных образований </w:t>
      </w:r>
    </w:p>
    <w:p w:rsidR="005D2DE4" w:rsidRPr="0078022E" w:rsidRDefault="005D2DE4" w:rsidP="005D2DE4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22E">
        <w:rPr>
          <w:rFonts w:ascii="Times New Roman" w:hAnsi="Times New Roman" w:cs="Times New Roman"/>
          <w:b/>
          <w:sz w:val="32"/>
          <w:szCs w:val="32"/>
        </w:rPr>
        <w:t xml:space="preserve">Ивановской области» </w:t>
      </w:r>
    </w:p>
    <w:p w:rsidR="00D30E7D" w:rsidRDefault="005D2DE4" w:rsidP="005D2DE4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22E">
        <w:rPr>
          <w:rFonts w:ascii="Times New Roman" w:hAnsi="Times New Roman" w:cs="Times New Roman"/>
          <w:b/>
          <w:sz w:val="32"/>
          <w:szCs w:val="32"/>
        </w:rPr>
        <w:t xml:space="preserve">«Об обработке, защите и хранении персональных данных в Ассоциации «Совет муниципальных образований </w:t>
      </w:r>
    </w:p>
    <w:p w:rsidR="00D84752" w:rsidRPr="0078022E" w:rsidRDefault="005D2DE4" w:rsidP="005D2DE4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22E">
        <w:rPr>
          <w:rFonts w:ascii="Times New Roman" w:hAnsi="Times New Roman" w:cs="Times New Roman"/>
          <w:b/>
          <w:sz w:val="32"/>
          <w:szCs w:val="32"/>
        </w:rPr>
        <w:t>Ивановской области»</w:t>
      </w:r>
    </w:p>
    <w:p w:rsidR="005D2DE4" w:rsidRDefault="005D2DE4" w:rsidP="00E647F3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752" w:rsidRPr="00E647F3" w:rsidRDefault="00D84752" w:rsidP="003607E0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2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Общие положения</w:t>
      </w:r>
    </w:p>
    <w:p w:rsidR="00B50C7B" w:rsidRPr="00B50C7B" w:rsidRDefault="00D84752" w:rsidP="00B50C7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B50C7B" w:rsidRPr="00B50C7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Положение устанавливает порядок получения, учета, обработки, накопления и хранения документов, содержащих сведения, отнесенные к персональным данным работников</w:t>
      </w:r>
      <w:r w:rsidR="00B50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Ассоциации «Совет муниципальных образований Ивановской области» (далее – Совет)</w:t>
      </w:r>
      <w:r w:rsidR="00B50C7B" w:rsidRPr="00B50C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0BAB" w:rsidRPr="007F0BAB" w:rsidRDefault="007F0BAB" w:rsidP="007F0BA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Цель настоящего Положения - защита персональных данных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</w:t>
      </w:r>
      <w:r w:rsidRPr="007F0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несанкционированного доступа и разглашения. Персональные данные всегда являются конфиденциальной, строго охраняемой информацией. </w:t>
      </w:r>
    </w:p>
    <w:p w:rsidR="007F0BAB" w:rsidRPr="007F0BAB" w:rsidRDefault="007F0BAB" w:rsidP="007F0BA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разработано в соответствии с Конституцией Российской Федерации, Трудовым</w:t>
      </w:r>
      <w:r w:rsidRPr="007F0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</w:t>
      </w:r>
      <w:r w:rsidR="00B85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Российской Федерации,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иными действующими нормативными правовыми актами</w:t>
      </w:r>
      <w:r w:rsidRPr="007F0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="00B85FDB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Уставом Совета</w:t>
      </w:r>
      <w:r w:rsidRPr="007F0B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0BAB" w:rsidRDefault="007F0BAB" w:rsidP="00E647F3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752" w:rsidRPr="00E647F3" w:rsidRDefault="00D84752" w:rsidP="00FD1CD2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B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Основные понятия. Состав персональных данных работников</w:t>
      </w:r>
    </w:p>
    <w:p w:rsidR="00D84752" w:rsidRPr="00E647F3" w:rsidRDefault="00D84752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>2.1. Для целей настоящего Положения используются следующие основные понятия:</w:t>
      </w:r>
    </w:p>
    <w:p w:rsidR="00D84752" w:rsidRPr="00E647F3" w:rsidRDefault="00D84752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персональные данные - </w:t>
      </w:r>
      <w:r w:rsidR="00A3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любая информация, относящаяся </w:t>
      </w: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прямо или косвенно </w:t>
      </w:r>
      <w:r w:rsidR="00A3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определенному или определяемому физическому лицу (субъекту персональных данных);</w:t>
      </w:r>
    </w:p>
    <w:p w:rsidR="00D84752" w:rsidRPr="00E647F3" w:rsidRDefault="00D84752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D84752" w:rsidRPr="00E647F3" w:rsidRDefault="00D84752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обработка персональных данных работника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</w:t>
      </w: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D84752" w:rsidRPr="00E647F3" w:rsidRDefault="00D84752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распространение персональных данных - действия, направленные на раскрытие персональных данных работников неопределенному кругу лиц;</w:t>
      </w:r>
    </w:p>
    <w:p w:rsidR="00D84752" w:rsidRPr="00E647F3" w:rsidRDefault="00D84752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персональных данных - действия, направленные на раскрытие персональных данных работников определенному лицу или определенному кругу лиц;</w:t>
      </w:r>
    </w:p>
    <w:p w:rsidR="00D84752" w:rsidRPr="00E647F3" w:rsidRDefault="00D84752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>блокирование персональных данных - временное прекращение обработки персональных данных работников (за исключением случаев, если обработка необходима для уточнения персональных данных);</w:t>
      </w:r>
    </w:p>
    <w:p w:rsidR="00D84752" w:rsidRPr="00E647F3" w:rsidRDefault="00D84752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работников и (или) в результате которых уничтожаются материальные носители персональных данных работников;</w:t>
      </w:r>
    </w:p>
    <w:p w:rsidR="00D84752" w:rsidRPr="00E647F3" w:rsidRDefault="00D84752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работнику.</w:t>
      </w:r>
    </w:p>
    <w:p w:rsidR="00D84752" w:rsidRPr="00E647F3" w:rsidRDefault="00D84752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Если иное не установлено Трудовым </w:t>
      </w:r>
      <w:hyperlink r:id="rId7" w:history="1">
        <w:r w:rsidRPr="00E647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722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>, другими федеральными законами, при заключении трудового договора лицо, по</w:t>
      </w:r>
      <w:r w:rsidR="003C00B6">
        <w:rPr>
          <w:rFonts w:ascii="Times New Roman" w:hAnsi="Times New Roman" w:cs="Times New Roman"/>
          <w:color w:val="000000" w:themeColor="text1"/>
          <w:sz w:val="28"/>
          <w:szCs w:val="28"/>
        </w:rPr>
        <w:t>ступающее на работу, предоставляет</w:t>
      </w: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работодателю:</w:t>
      </w:r>
    </w:p>
    <w:p w:rsidR="00D84752" w:rsidRPr="00E647F3" w:rsidRDefault="00D84752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>паспорт или иной документ, удостоверяющий личность;</w:t>
      </w:r>
    </w:p>
    <w:p w:rsidR="00D84752" w:rsidRPr="00E647F3" w:rsidRDefault="00D84752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>трудовую книжку, за исключением случаев, когда договор заключается впервые, или работник поступает на работу на условиях совместительства, или трудовая книжка у работника отсутствует в связи с ее утратой, повреждением или по другим причинам;</w:t>
      </w:r>
    </w:p>
    <w:p w:rsidR="00D84752" w:rsidRPr="00E647F3" w:rsidRDefault="00D84752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>страховое свидетельство обязательного пенсионного страхования;</w:t>
      </w:r>
    </w:p>
    <w:p w:rsidR="00D84752" w:rsidRPr="00E647F3" w:rsidRDefault="00D84752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воинского учета - для военнообязанных и лиц, подлежащих призыву на военную службу;</w:t>
      </w:r>
    </w:p>
    <w:p w:rsidR="00D84752" w:rsidRPr="00E647F3" w:rsidRDefault="00D84752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>документ об образовании и (или)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722F21" w:rsidRDefault="00D84752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дополнительные документы - в случаях, предусмотренных Трудовым </w:t>
      </w:r>
      <w:hyperlink r:id="rId8" w:history="1">
        <w:r w:rsidRPr="00E647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</w:t>
      </w:r>
      <w:r w:rsidR="00722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иными нормативными правовыми актами. </w:t>
      </w:r>
    </w:p>
    <w:p w:rsidR="00D84752" w:rsidRPr="00E647F3" w:rsidRDefault="00D84752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В </w:t>
      </w:r>
      <w:r w:rsidR="00722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исполнительном аппарате Совета </w:t>
      </w: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создаются и хранятся следующие </w:t>
      </w:r>
      <w:r w:rsidR="00722F2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>окументы, содержащие персональные данные работников:</w:t>
      </w:r>
    </w:p>
    <w:p w:rsidR="00D84752" w:rsidRPr="00E647F3" w:rsidRDefault="00A14624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</w:t>
      </w:r>
      <w:r w:rsidR="00D84752"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сопровождающие процесс оформления трудовых </w:t>
      </w:r>
      <w:r w:rsidR="00D84752"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отношений при приеме на работу, переводе, увольнении;</w:t>
      </w:r>
    </w:p>
    <w:p w:rsidR="00D84752" w:rsidRPr="00E647F3" w:rsidRDefault="00A14624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материалы</w:t>
      </w:r>
      <w:r w:rsidR="00D84752"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анкетированию, тестированию, проведению собеседований с кандидатом на должность;</w:t>
      </w:r>
    </w:p>
    <w:p w:rsidR="00D84752" w:rsidRPr="00E647F3" w:rsidRDefault="00722F21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84752"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>подлинники и копии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риказов (распоряжений) по кадровым вопросам</w:t>
      </w:r>
      <w:r w:rsidR="00D84752"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84752" w:rsidRPr="00E647F3" w:rsidRDefault="00722F21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84752"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>личные дела и трудовые книжки;</w:t>
      </w:r>
    </w:p>
    <w:p w:rsidR="00D84752" w:rsidRPr="00E647F3" w:rsidRDefault="00722F21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84752"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>дела, содержащие материалы внутренних расследований;</w:t>
      </w:r>
    </w:p>
    <w:p w:rsidR="00D84752" w:rsidRPr="00E647F3" w:rsidRDefault="00722F21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84752"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справочно-информационный банк данных по персоналу (картотеки, журналы);</w:t>
      </w:r>
    </w:p>
    <w:p w:rsidR="00D84752" w:rsidRPr="00E647F3" w:rsidRDefault="00722F21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84752"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>копии отчетов, направляемых в государственные органы статистики, налоговые инспекции, вышестоящие органы управления и другие учреждения.</w:t>
      </w:r>
    </w:p>
    <w:p w:rsidR="00D84752" w:rsidRPr="00E647F3" w:rsidRDefault="00D84752" w:rsidP="00E647F3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752" w:rsidRPr="00E647F3" w:rsidRDefault="00D84752" w:rsidP="00FD1CD2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0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Обработка персональных данных работников</w:t>
      </w:r>
    </w:p>
    <w:p w:rsidR="00D84752" w:rsidRPr="00E647F3" w:rsidRDefault="00D84752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>3.1. Источником информации обо всех персональных данных работника является непосредственно работник. Если персональные данные возможно получить только у третьей стороны, то работник должен быть заранее в письменной форме уведомлен об этом и от него должно быть получено письменное согласие. Работодатель обязан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D84752" w:rsidRPr="00E647F3" w:rsidRDefault="00D84752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Работодатель не имеет права получать и обрабатывать персональные данные работника о его расовой, национальной принадлежности, политических взглядах, религиозных и философских убеждениях, состоянии здоровья, интимной жизни, за исключением случаев, предусмотренных Трудовым </w:t>
      </w:r>
      <w:hyperlink r:id="rId9" w:history="1">
        <w:r w:rsidRPr="00E647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DF0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937" w:rsidRPr="00DF0937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другими федеральными законами.</w:t>
      </w:r>
    </w:p>
    <w:p w:rsidR="00D84752" w:rsidRPr="00E647F3" w:rsidRDefault="00D84752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Трудовым </w:t>
      </w:r>
      <w:hyperlink r:id="rId10" w:history="1">
        <w:r w:rsidRPr="00E647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DF0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937" w:rsidRPr="00DF0937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иными федеральными законами.</w:t>
      </w:r>
    </w:p>
    <w:p w:rsidR="00D84752" w:rsidRPr="00E647F3" w:rsidRDefault="00D84752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Обработка персональных данных работников работодателем </w:t>
      </w:r>
      <w:r w:rsidR="00DF0937">
        <w:rPr>
          <w:rFonts w:ascii="Times New Roman" w:hAnsi="Times New Roman" w:cs="Times New Roman"/>
          <w:color w:val="000000" w:themeColor="text1"/>
          <w:sz w:val="28"/>
          <w:szCs w:val="28"/>
        </w:rPr>
        <w:t>возможна только с их согласия, за исключением</w:t>
      </w: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937">
        <w:rPr>
          <w:rFonts w:ascii="Times New Roman" w:hAnsi="Times New Roman" w:cs="Times New Roman"/>
          <w:color w:val="000000" w:themeColor="text1"/>
          <w:sz w:val="28"/>
          <w:szCs w:val="28"/>
        </w:rPr>
        <w:t>случаев, предусмотренных</w:t>
      </w: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действующим законодательством </w:t>
      </w:r>
      <w:r w:rsidR="00DF0937" w:rsidRPr="00DF0937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4752" w:rsidRPr="00E647F3" w:rsidRDefault="00D84752" w:rsidP="00E647F3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752" w:rsidRPr="00E647F3" w:rsidRDefault="00D84752" w:rsidP="00FD1CD2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9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Передача персональных данных</w:t>
      </w:r>
    </w:p>
    <w:p w:rsidR="00D84752" w:rsidRPr="00E647F3" w:rsidRDefault="00D84752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>4.1. При передаче персональных данных работника работодатель должен соблюдать следующие требования:</w:t>
      </w:r>
    </w:p>
    <w:p w:rsidR="00D84752" w:rsidRPr="00E647F3" w:rsidRDefault="00D84752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4.1.1. Не сообщать персональные данные работника третьей стороне без </w:t>
      </w: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Трудовым </w:t>
      </w:r>
      <w:hyperlink r:id="rId11" w:history="1">
        <w:r w:rsidRPr="00E647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047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7717" w:rsidRPr="00047717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иными федеральными законами.</w:t>
      </w:r>
    </w:p>
    <w:p w:rsidR="00D84752" w:rsidRPr="00E647F3" w:rsidRDefault="00047717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4.1.2</w:t>
      </w:r>
      <w:r w:rsidR="00D84752"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Предупредить лиц, получивших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подтверждение того, что это правило соблюдено. Лица, получившие персональные данные работника, обязаны соблюдать режим секретности (конфиденциальности). Данное правило не распространяется на обмен персональными данными работников в порядке, установленном Трудовым </w:t>
      </w:r>
      <w:hyperlink r:id="rId12" w:history="1">
        <w:r w:rsidR="00D84752" w:rsidRPr="00E647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7717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D84752"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иными федеральными законами.</w:t>
      </w:r>
    </w:p>
    <w:p w:rsidR="00D84752" w:rsidRPr="00E647F3" w:rsidRDefault="00047717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4.1.3</w:t>
      </w:r>
      <w:r w:rsidR="00D84752"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Осуществлять передачу персональных данных работников в пределах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</w:t>
      </w:r>
      <w:r w:rsidR="00D84752"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настоящим Положением, с которым работники должны быть ознакомлены под подпись.</w:t>
      </w:r>
    </w:p>
    <w:p w:rsidR="00D84752" w:rsidRPr="00E647F3" w:rsidRDefault="00047717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4.1.4</w:t>
      </w:r>
      <w:r w:rsidR="00D84752"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>.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</w:t>
      </w:r>
    </w:p>
    <w:p w:rsidR="00D84752" w:rsidRPr="00E647F3" w:rsidRDefault="00047717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4.1.5</w:t>
      </w:r>
      <w:r w:rsidR="00D84752"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>.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функции.</w:t>
      </w:r>
    </w:p>
    <w:p w:rsidR="00D84752" w:rsidRPr="00E647F3" w:rsidRDefault="00047717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4.1.6</w:t>
      </w:r>
      <w:r w:rsidR="00D84752"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Передавать персональные данные работника представителям работников в порядке, установленном Трудовым </w:t>
      </w:r>
      <w:hyperlink r:id="rId13" w:history="1">
        <w:r w:rsidR="00D84752" w:rsidRPr="00E647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7717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D84752"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иными федеральными законами, и ограничивать эту информацию только теми персональными данными, которые необходимы для выполнения указанными представителями их функции.</w:t>
      </w:r>
    </w:p>
    <w:p w:rsidR="00D84752" w:rsidRPr="00E647F3" w:rsidRDefault="00D84752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>4.2. Персональные данные работников обрабатываются и хранятся в</w:t>
      </w:r>
      <w:r w:rsidR="00047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исполнительном аппарате Совета</w:t>
      </w: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4752" w:rsidRPr="00E647F3" w:rsidRDefault="00D84752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>4.3. Персональные данные работников могут быть получены, проходить дальнейшую обработку и передаваться на хранение как на бумажных носителях, так и в электронном виде (посредством локальной компьютерной сети).</w:t>
      </w:r>
    </w:p>
    <w:p w:rsidR="00D84752" w:rsidRPr="00E647F3" w:rsidRDefault="00D84752" w:rsidP="00E647F3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752" w:rsidRPr="00E647F3" w:rsidRDefault="00D84752" w:rsidP="00FD1CD2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9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Доступ к персональным данным работников</w:t>
      </w:r>
    </w:p>
    <w:p w:rsidR="00D84752" w:rsidRPr="00E647F3" w:rsidRDefault="00D84752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>5.1. Право доступа к персональным данным работников имеют:</w:t>
      </w:r>
    </w:p>
    <w:p w:rsidR="00D84752" w:rsidRPr="00E647F3" w:rsidRDefault="00D84752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12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исполнительный директор Совета</w:t>
      </w: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84752" w:rsidRPr="00E647F3" w:rsidRDefault="00D84752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01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2909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директора Совета</w:t>
      </w: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84752" w:rsidRPr="00E647F3" w:rsidRDefault="00C12909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главный бухгалтер</w:t>
      </w:r>
      <w:r w:rsidR="009150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Совета.</w:t>
      </w:r>
    </w:p>
    <w:p w:rsidR="00D84752" w:rsidRPr="00E647F3" w:rsidRDefault="00D84752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5.2. Работник </w:t>
      </w:r>
      <w:r w:rsidR="009150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</w:t>
      </w: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>имеет право:</w:t>
      </w:r>
    </w:p>
    <w:p w:rsidR="00D84752" w:rsidRPr="00E647F3" w:rsidRDefault="00D84752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>5.2.1. Получать доступ к своим персональным данным и ознакомление с ними, включая право на безвозмездное получение копии любой записи, содержащей его персональные данные, за исключением случаев, предусмотренных федеральным законом.</w:t>
      </w:r>
    </w:p>
    <w:p w:rsidR="00D84752" w:rsidRPr="00E647F3" w:rsidRDefault="00D84752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5.2.2. Требовать от работодателя исключения или исправления неверных или неполных персональных данных, а также данных, обработанных с нарушением требований Трудового </w:t>
      </w:r>
      <w:hyperlink r:id="rId14" w:history="1">
        <w:r w:rsidRPr="00E647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кодекса</w:t>
        </w:r>
      </w:hyperlink>
      <w:r w:rsidR="00FD1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CD2" w:rsidRPr="00FD1CD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иного федерального закона.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зрения.</w:t>
      </w:r>
    </w:p>
    <w:p w:rsidR="00D84752" w:rsidRPr="00E647F3" w:rsidRDefault="00D84752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>5.2.3. Получать от работодателя сведения о наименовании и месте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закона.</w:t>
      </w:r>
    </w:p>
    <w:p w:rsidR="00D84752" w:rsidRPr="00E647F3" w:rsidRDefault="00D84752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>5.2.4. Требовать извещения работодателем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:rsidR="00D84752" w:rsidRPr="00E647F3" w:rsidRDefault="00D84752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>5.2.5. 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данных.</w:t>
      </w:r>
    </w:p>
    <w:p w:rsidR="00D84752" w:rsidRPr="00E647F3" w:rsidRDefault="00D84752" w:rsidP="00E647F3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752" w:rsidRPr="00FD1CD2" w:rsidRDefault="00D84752" w:rsidP="00FD1CD2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1C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Ответственность за нарушение норм, регулирующих</w:t>
      </w:r>
    </w:p>
    <w:p w:rsidR="00D84752" w:rsidRPr="00E647F3" w:rsidRDefault="00D84752" w:rsidP="00FD1CD2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C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обработку персональных данных</w:t>
      </w:r>
    </w:p>
    <w:p w:rsidR="00D84752" w:rsidRPr="00E647F3" w:rsidRDefault="00D84752" w:rsidP="00E647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>6.1. Лица, виновные в нарушен</w:t>
      </w:r>
      <w:r w:rsidR="00FD1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положений законодательства </w:t>
      </w:r>
      <w:r w:rsidR="00FD1CD2" w:rsidRPr="00FD1CD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области персональных данных при обработке персональных данных работника, привлекаются к дисциплинарной и материальной ответственности в порядке, установленном Трудовым </w:t>
      </w:r>
      <w:hyperlink r:id="rId15" w:history="1">
        <w:r w:rsidRPr="00E647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FD1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CD2" w:rsidRPr="00FD1CD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Pr="00E64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иными федеральными законами, а также привлекаются к административной, гражданско-правовой или уголовной ответственности в порядке, установленном федеральными законами.</w:t>
      </w:r>
    </w:p>
    <w:p w:rsidR="005D2F46" w:rsidRPr="00E647F3" w:rsidRDefault="005D2F46" w:rsidP="00E647F3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sectPr w:rsidR="005D2F46" w:rsidRPr="00E647F3" w:rsidSect="008B2DC3">
      <w:footerReference w:type="default" r:id="rId16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0EA" w:rsidRDefault="004360EA" w:rsidP="00FD1CD2">
      <w:r>
        <w:separator/>
      </w:r>
    </w:p>
  </w:endnote>
  <w:endnote w:type="continuationSeparator" w:id="0">
    <w:p w:rsidR="004360EA" w:rsidRDefault="004360EA" w:rsidP="00FD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2388918"/>
      <w:docPartObj>
        <w:docPartGallery w:val="Page Numbers (Bottom of Page)"/>
        <w:docPartUnique/>
      </w:docPartObj>
    </w:sdtPr>
    <w:sdtEndPr/>
    <w:sdtContent>
      <w:p w:rsidR="00FD1CD2" w:rsidRDefault="00FD1C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000">
          <w:rPr>
            <w:noProof/>
          </w:rPr>
          <w:t>1</w:t>
        </w:r>
        <w:r>
          <w:fldChar w:fldCharType="end"/>
        </w:r>
      </w:p>
    </w:sdtContent>
  </w:sdt>
  <w:p w:rsidR="00FD1CD2" w:rsidRDefault="00FD1C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0EA" w:rsidRDefault="004360EA" w:rsidP="00FD1CD2">
      <w:r>
        <w:separator/>
      </w:r>
    </w:p>
  </w:footnote>
  <w:footnote w:type="continuationSeparator" w:id="0">
    <w:p w:rsidR="004360EA" w:rsidRDefault="004360EA" w:rsidP="00FD1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52"/>
    <w:rsid w:val="00047717"/>
    <w:rsid w:val="00076000"/>
    <w:rsid w:val="00107E95"/>
    <w:rsid w:val="001838B8"/>
    <w:rsid w:val="003607E0"/>
    <w:rsid w:val="00370AAE"/>
    <w:rsid w:val="003C00B6"/>
    <w:rsid w:val="004360EA"/>
    <w:rsid w:val="005D2DE4"/>
    <w:rsid w:val="005D2F46"/>
    <w:rsid w:val="006E3C64"/>
    <w:rsid w:val="00722F21"/>
    <w:rsid w:val="00732692"/>
    <w:rsid w:val="0078022E"/>
    <w:rsid w:val="007F0BAB"/>
    <w:rsid w:val="00801296"/>
    <w:rsid w:val="008B2DC3"/>
    <w:rsid w:val="0091500B"/>
    <w:rsid w:val="00973B3C"/>
    <w:rsid w:val="00A14624"/>
    <w:rsid w:val="00A35A87"/>
    <w:rsid w:val="00A40F7D"/>
    <w:rsid w:val="00AE4D3F"/>
    <w:rsid w:val="00B250AD"/>
    <w:rsid w:val="00B50C7B"/>
    <w:rsid w:val="00B6009A"/>
    <w:rsid w:val="00B85FDB"/>
    <w:rsid w:val="00C12909"/>
    <w:rsid w:val="00C57CA0"/>
    <w:rsid w:val="00C87366"/>
    <w:rsid w:val="00D30E7D"/>
    <w:rsid w:val="00D84752"/>
    <w:rsid w:val="00DF0937"/>
    <w:rsid w:val="00E647F3"/>
    <w:rsid w:val="00F1577A"/>
    <w:rsid w:val="00F51994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DBD9"/>
  <w15:chartTrackingRefBased/>
  <w15:docId w15:val="{E0256E95-55F8-436B-99A0-D7A563FC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E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7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47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847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1CD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D1CD2"/>
  </w:style>
  <w:style w:type="paragraph" w:styleId="a5">
    <w:name w:val="footer"/>
    <w:basedOn w:val="a"/>
    <w:link w:val="a6"/>
    <w:uiPriority w:val="99"/>
    <w:unhideWhenUsed/>
    <w:rsid w:val="00FD1CD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D1CD2"/>
  </w:style>
  <w:style w:type="table" w:styleId="a7">
    <w:name w:val="Table Grid"/>
    <w:basedOn w:val="a1"/>
    <w:uiPriority w:val="39"/>
    <w:rsid w:val="00F51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60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600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3C3E4ED707235AAF95FD027AE90424F9FCDD874D6BFBC66B1839A31CG5XEM" TargetMode="External"/><Relationship Id="rId13" Type="http://schemas.openxmlformats.org/officeDocument/2006/relationships/hyperlink" Target="consultantplus://offline/ref=943C3E4ED707235AAF95FD027AE90424F9FCDD874D6BFBC66B1839A31CG5XE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3C3E4ED707235AAF95FD027AE90424F9FCDD874D6BFBC66B1839A31C5E85719A7FF290FD35G1X2M" TargetMode="External"/><Relationship Id="rId12" Type="http://schemas.openxmlformats.org/officeDocument/2006/relationships/hyperlink" Target="consultantplus://offline/ref=943C3E4ED707235AAF95FD027AE90424F9FCDD874D6BFBC66B1839A31CG5XE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43C3E4ED707235AAF95FD027AE90424F9FCDD874D6BFBC66B1839A31CG5XE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43C3E4ED707235AAF95FD027AE90424F9FCDD874D6BFBC66B1839A31CG5XEM" TargetMode="External"/><Relationship Id="rId10" Type="http://schemas.openxmlformats.org/officeDocument/2006/relationships/hyperlink" Target="consultantplus://offline/ref=943C3E4ED707235AAF95FD027AE90424F9FCDD874D6BFBC66B1839A31CG5X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3C3E4ED707235AAF95FD027AE90424F9FCDD874D6BFBC66B1839A31CG5XEM" TargetMode="External"/><Relationship Id="rId14" Type="http://schemas.openxmlformats.org/officeDocument/2006/relationships/hyperlink" Target="consultantplus://offline/ref=943C3E4ED707235AAF95FD027AE90424F9FCDD874D6BFBC66B1839A31C5E85719A7FF293FD321240G0X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93AD0-D5D3-43B0-B039-94FE1F96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9</cp:revision>
  <cp:lastPrinted>2018-12-25T09:52:00Z</cp:lastPrinted>
  <dcterms:created xsi:type="dcterms:W3CDTF">2018-11-28T13:30:00Z</dcterms:created>
  <dcterms:modified xsi:type="dcterms:W3CDTF">2018-12-25T09:53:00Z</dcterms:modified>
</cp:coreProperties>
</file>